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PADRÃO DE PROJETO DE INOVAÇÃO (PIn)</w:t>
      </w:r>
    </w:p>
    <w:p w:rsidR="00000000" w:rsidDel="00000000" w:rsidP="00000000" w:rsidRDefault="00000000" w:rsidRPr="00000000" w14:paraId="00000004">
      <w:pPr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- IDENTIFICAÇÃO (SEÇÃO ADMINISTRATIVA)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Título do projeto</w:t>
            </w:r>
          </w:p>
        </w:tc>
      </w:tr>
      <w:tr>
        <w:trPr>
          <w:cantSplit w:val="0"/>
          <w:trHeight w:val="1062.99212598425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2 - Vigência </w:t>
            </w:r>
            <w:r w:rsidDel="00000000" w:rsidR="00000000" w:rsidRPr="00000000">
              <w:rPr>
                <w:rtl w:val="0"/>
              </w:rPr>
              <w:t xml:space="preserve">(até 60 meses)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Início previsto (mês/ano):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Término previsto (mês/ano):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3 - Atividades econômicas atendidas, conforme CNAE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mais informações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Seção: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Divisão: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6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Grupo: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after="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Seção: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Divisão: 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6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Grupo: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Seção: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Divisão: </w:t>
            </w:r>
          </w:p>
          <w:p w:rsidR="00000000" w:rsidDel="00000000" w:rsidP="00000000" w:rsidRDefault="00000000" w:rsidRPr="00000000" w14:paraId="0000001A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Grupo: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4 - Palavras-chave </w:t>
            </w:r>
            <w:r w:rsidDel="00000000" w:rsidR="00000000" w:rsidRPr="00000000">
              <w:rPr>
                <w:rtl w:val="0"/>
              </w:rPr>
              <w:t xml:space="preserve">(até quatro palavras-chave que possibilitem a recuperação do projeto)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86" w:hanging="425.1968503937008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86" w:hanging="425.1968503937008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after="120" w:lineRule="auto"/>
              <w:ind w:left="425.19685039370086" w:hanging="425.1968503937008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46" w:hanging="425.1968503937004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after="60" w:lineRule="auto"/>
              <w:ind w:left="425.19685039370046" w:hanging="425.1968503937004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after="120" w:lineRule="auto"/>
              <w:ind w:left="425.19685039370046" w:hanging="425.19685039370046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5 - 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12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35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3D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45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4D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after="40" w:lineRule="auto"/>
              <w:ind w:left="425.19685039370086" w:hanging="425.19685039370086"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CPF (brasileiro/a) ou Passaporte (estrangeiro/a):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SIAPE (servidor/a da UFRPE):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Vinculação: 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4251.968503937008"/>
                <w:tab w:val="left" w:leader="none" w:pos="1701.1417322834645"/>
              </w:tabs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Coordenador(a)</w:t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(    )  Colaborador(a)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Carga horária semanal dedicada ao projeto (em números inteiros):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40" w:lineRule="auto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55">
            <w:pPr>
              <w:widowControl w:val="0"/>
              <w:ind w:left="425.19685039370086" w:firstLine="0"/>
              <w:rPr/>
            </w:pPr>
            <w:r w:rsidDel="00000000" w:rsidR="00000000" w:rsidRPr="00000000">
              <w:rPr>
                <w:rtl w:val="0"/>
              </w:rPr>
              <w:t xml:space="preserve">Link para o currículo Lattes: </w:t>
            </w:r>
          </w:p>
        </w:tc>
      </w:tr>
    </w:tbl>
    <w:p w:rsidR="00000000" w:rsidDel="00000000" w:rsidP="00000000" w:rsidRDefault="00000000" w:rsidRPr="00000000" w14:paraId="00000057">
      <w:pPr>
        <w:ind w:firstLine="0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0"/>
        <w:jc w:val="left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 - DETALHAMENTO (SEÇÃO TÉCNICA)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</w:t>
            </w:r>
          </w:p>
        </w:tc>
      </w:tr>
      <w:tr>
        <w:trPr>
          <w:cantSplit w:val="0"/>
          <w:trHeight w:val="3401.57480314960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1 - Introdução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9.4488188976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2 -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Geral: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5354330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Específicos: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3 - Metas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4 - Resultados esperados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firstLine="0"/>
        <w:jc w:val="left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133.8582677165355" w:top="1133.8582677165355" w:left="1133.8582677165355" w:right="566.929133858267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8.917322834646"/>
        <w:gridCol w:w="4148.917322834646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tblGridChange w:id="0">
          <w:tblGrid>
            <w:gridCol w:w="4148.917322834646"/>
            <w:gridCol w:w="4148.917322834646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14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Cronograma de atividades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Responsáveis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XXXX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ind w:firstLine="0"/>
        <w:jc w:val="left"/>
        <w:rPr>
          <w:sz w:val="4"/>
          <w:szCs w:val="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8.917322834646"/>
        <w:gridCol w:w="4148.917322834646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gridCol w:w="569.763779527559"/>
        <w:tblGridChange w:id="0">
          <w:tblGrid>
            <w:gridCol w:w="4148.917322834646"/>
            <w:gridCol w:w="4148.917322834646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  <w:gridCol w:w="569.76377952755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Responsáveis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XXXX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ind w:firstLine="0"/>
        <w:jc w:val="left"/>
        <w:rPr>
          <w:sz w:val="4"/>
          <w:szCs w:val="4"/>
        </w:rPr>
        <w:sectPr>
          <w:type w:val="nextPage"/>
          <w:pgSz w:h="11909" w:w="16834" w:orient="landscape"/>
          <w:pgMar w:bottom="566.9291338582677" w:top="1133.8582677165355" w:left="1133.8582677165355" w:right="566.9291338582677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4464.5669291338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535433071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Coordenador(a) do Projeto:</w:t>
            </w:r>
          </w:p>
          <w:p w:rsidR="00000000" w:rsidDel="00000000" w:rsidP="00000000" w:rsidRDefault="00000000" w:rsidRPr="00000000" w14:paraId="000001DF">
            <w:pPr>
              <w:widowControl w:val="0"/>
              <w:spacing w:after="0" w:before="12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ageBreakBefore w:val="0"/>
        <w:spacing w:after="12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566.9291338582677" w:top="1133.8582677165355" w:left="1133.8582677165355" w:right="566.929133858267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7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2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3">
    <w:pPr>
      <w:pageBreakBefore w:val="0"/>
      <w:spacing w:after="0" w:lineRule="auto"/>
      <w:ind w:firstLine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1E4">
    <w:pPr>
      <w:pageBreakBefore w:val="0"/>
      <w:spacing w:after="0" w:lineRule="auto"/>
      <w:ind w:firstLine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RURAL DE PERNAMBUCO</w:t>
    </w:r>
  </w:p>
  <w:p w:rsidR="00000000" w:rsidDel="00000000" w:rsidP="00000000" w:rsidRDefault="00000000" w:rsidRPr="00000000" w14:paraId="000001E5">
    <w:pPr>
      <w:pageBreakBefore w:val="0"/>
      <w:spacing w:after="120" w:lineRule="auto"/>
      <w:ind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INSTITUTO DE INOVAÇÃO, PESQUISA, EMPREENDEDORISMO, INTERNACIONALIZAÇÃO E RELAÇÕES INSTITUCIONAIS - INSTITUTO IPÊ</w:t>
      <w:br w:type="textWrapping"/>
      <w:t xml:space="preserve">NÚCLEO DE EMPREENDEDORISMO E INOVAÇÃO - NEI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cnae.ibge.gov.br/?option=com_cnae&amp;view=estrutura&amp;Itemid=6160&amp;chave=&amp;tipo=cnae&amp;versao_classe=7.0.0&amp;versao_subclasse=9.1.0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